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A64A8D" w:rsidRPr="00A64A8D" w:rsidTr="00A64A8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A64A8D" w:rsidRPr="00A64A8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1F0A" w:rsidRDefault="00DD1F0A">
                  <w:r>
                    <w:t>PB.5531.459.2020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0"/>
                  </w:tblGrid>
                  <w:tr w:rsidR="00A64A8D" w:rsidRPr="00A64A8D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F93B16" w:rsidRPr="00F93B16" w:rsidRDefault="00A64A8D" w:rsidP="00F93B1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hadow/>
                            <w:color w:val="FF0000"/>
                            <w:sz w:val="36"/>
                            <w:szCs w:val="36"/>
                          </w:rPr>
                        </w:pPr>
                        <w:r w:rsidRPr="00F93B16">
                          <w:rPr>
                            <w:rFonts w:ascii="Comic Sans MS" w:hAnsi="Comic Sans MS"/>
                            <w:b/>
                            <w:shadow/>
                            <w:color w:val="FF0000"/>
                            <w:sz w:val="36"/>
                            <w:szCs w:val="36"/>
                          </w:rPr>
                          <w:t xml:space="preserve">Ostrzeżenie 1 stopnia o zanieczyszczeniu powietrza </w:t>
                        </w:r>
                      </w:p>
                      <w:p w:rsidR="00A64A8D" w:rsidRPr="00F93B16" w:rsidRDefault="00A64A8D" w:rsidP="00F93B1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hadow/>
                            <w:color w:val="FF0000"/>
                            <w:sz w:val="36"/>
                            <w:szCs w:val="36"/>
                          </w:rPr>
                        </w:pPr>
                        <w:r w:rsidRPr="00F93B16">
                          <w:rPr>
                            <w:rFonts w:ascii="Comic Sans MS" w:hAnsi="Comic Sans MS"/>
                            <w:b/>
                            <w:shadow/>
                            <w:color w:val="FF0000"/>
                            <w:sz w:val="36"/>
                            <w:szCs w:val="36"/>
                          </w:rPr>
                          <w:t>dla powiatu nowotarskiego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A64A8D" w:rsidRPr="00A64A8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A8D" w:rsidRPr="00A64A8D" w:rsidRDefault="00A64A8D" w:rsidP="00F93B16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A64A8D" w:rsidRPr="00A64A8D" w:rsidRDefault="00A64A8D" w:rsidP="00F93B16">
                        <w:pPr>
                          <w:spacing w:after="0" w:line="240" w:lineRule="auto"/>
                        </w:pPr>
                      </w:p>
                    </w:tc>
                  </w:tr>
                  <w:tr w:rsidR="00A64A8D" w:rsidRPr="00A64A8D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A64A8D" w:rsidRPr="00F93B16" w:rsidTr="00F93B1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Obowiązuje w dniu 19.11.2020 od godz. 06.00 do 24.00</w:t>
                              </w: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 xml:space="preserve">Ostrzeżenie o ryzyku przekroczenia poziomu dopuszczalnego </w:t>
                              </w:r>
                              <w:r w:rsidRPr="00F93B1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pyłu PM10</w:t>
                              </w:r>
                              <w:r w:rsidRPr="00F93B16">
                                <w:rPr>
                                  <w:rFonts w:ascii="Arial" w:hAnsi="Arial" w:cs="Arial"/>
                                </w:rPr>
                                <w:t xml:space="preserve"> ze względu na zwiększoną emisję zanieczyszczeń oraz niekorzystne warunki meteorologiczne.</w:t>
                              </w: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Obowiązujące ograniczenia</w:t>
                              </w: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Obowiązuje zakaz eksploatacji kominków i ogrzewaczy pomieszczeń na węgiel lub drewno </w:t>
                              </w:r>
                              <w:r w:rsidRPr="00F93B16">
                                <w:rPr>
                                  <w:rFonts w:ascii="Arial" w:hAnsi="Arial" w:cs="Arial"/>
                                  <w:bCs/>
                                  <w:i/>
                                </w:rPr>
                                <w:t>(kozy, piece kaflowe)</w:t>
                              </w:r>
                              <w:r w:rsidRPr="00F93B1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, jeżeli nie stanowią jedynego źródła ciepła.</w:t>
                              </w: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br/>
                                <w:t xml:space="preserve">* Na obszarze Krakowa zakaz używania wszystkich kominków i ogrzewaczy na węgiel i drewno obowiązuje przez cały rok. </w:t>
                              </w:r>
                            </w:p>
                            <w:p w:rsidR="00F93B16" w:rsidRDefault="00F93B16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Zalecenia zdrowotne</w:t>
                              </w:r>
                            </w:p>
                            <w:p w:rsidR="00A64A8D" w:rsidRPr="00F93B16" w:rsidRDefault="00A64A8D" w:rsidP="00F93B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 xml:space="preserve">Rozważ ograniczenie intensywnego wysiłku fizycznego na zewnątrz, jeśli odczuwasz pieczenie </w:t>
                              </w:r>
                              <w:r w:rsidR="00F93B16" w:rsidRPr="00F93B16"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F93B16">
                                <w:rPr>
                                  <w:rFonts w:ascii="Arial" w:hAnsi="Arial" w:cs="Arial"/>
                                </w:rPr>
                                <w:t>w oczach, kaszel lub ból gardła.</w:t>
                              </w:r>
                            </w:p>
                            <w:p w:rsidR="00A64A8D" w:rsidRPr="00F93B16" w:rsidRDefault="00A64A8D" w:rsidP="00F93B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>Ogranicz wietrzenie pomieszczeń.</w:t>
                              </w:r>
                            </w:p>
                            <w:p w:rsidR="00A64A8D" w:rsidRPr="00F93B16" w:rsidRDefault="00A64A8D" w:rsidP="00F93B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 xml:space="preserve">Unikaj działań zwiększających zanieczyszczenie powietrza, np. korzystania </w:t>
                              </w:r>
                              <w:r w:rsidR="00F93B16">
                                <w:rPr>
                                  <w:rFonts w:ascii="Arial" w:hAnsi="Arial" w:cs="Arial"/>
                                </w:rPr>
                                <w:t xml:space="preserve">                             </w:t>
                              </w:r>
                              <w:r w:rsidRPr="00F93B16">
                                <w:rPr>
                                  <w:rFonts w:ascii="Arial" w:hAnsi="Arial" w:cs="Arial"/>
                                </w:rPr>
                                <w:t>z samochodu, używania dmuchaw do liści, rozpalania ognisk.</w:t>
                              </w:r>
                            </w:p>
                            <w:p w:rsidR="00A64A8D" w:rsidRPr="00F93B16" w:rsidRDefault="00A64A8D" w:rsidP="00F93B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 xml:space="preserve">Śledź na bieżąco </w:t>
                              </w:r>
                              <w:hyperlink r:id="rId5" w:history="1">
                                <w:r w:rsidRPr="00F93B16">
                                  <w:rPr>
                                    <w:rStyle w:val="Hipercze"/>
                                    <w:rFonts w:ascii="Arial" w:hAnsi="Arial" w:cs="Arial"/>
                                  </w:rPr>
                                  <w:t>informacje o zanieczyszczeniu powietrza</w:t>
                                </w:r>
                              </w:hyperlink>
                              <w:r w:rsidRPr="00F93B16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Dodatkowe zalecenia dla osób o większej wrażliwości na zanieczyszczenie powietrza</w:t>
                              </w: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  <w:i/>
                                </w:rPr>
                                <w:t xml:space="preserve">(dzieci i młodzież, osoby starsze i w podeszłym wieku, osoby z zaburzeniami układu oddechowego lub krwionośnego, osoby zawodowo narażone na zapylenie oraz osoby palące papierosy i bierni palacze) </w:t>
                              </w:r>
                            </w:p>
                            <w:p w:rsidR="00A64A8D" w:rsidRPr="00F93B16" w:rsidRDefault="00A64A8D" w:rsidP="00F93B1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>Ogranicz intensywny wysiłek fizyczny na zewnątrz.</w:t>
                              </w:r>
                            </w:p>
                            <w:p w:rsidR="00A64A8D" w:rsidRPr="00F93B16" w:rsidRDefault="00A64A8D" w:rsidP="00F93B1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>Nie zapominaj o normalnie przyjmowanych lekach.</w:t>
                              </w:r>
                            </w:p>
                            <w:p w:rsidR="00A64A8D" w:rsidRPr="00F93B16" w:rsidRDefault="00A64A8D" w:rsidP="00F93B1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 xml:space="preserve">Osoby z astmą mogą silniej odczuwać objawy </w:t>
                              </w:r>
                              <w:r w:rsidRPr="00F93B16">
                                <w:rPr>
                                  <w:rFonts w:ascii="Arial" w:hAnsi="Arial" w:cs="Arial"/>
                                  <w:i/>
                                </w:rPr>
                                <w:t>(duszność, kaszel, świsty)</w:t>
                              </w:r>
                              <w:r w:rsidRPr="00F93B16">
                                <w:rPr>
                                  <w:rFonts w:ascii="Arial" w:hAnsi="Arial" w:cs="Arial"/>
                                </w:rPr>
                                <w:t xml:space="preserve"> i potrzebować swoich leków częściej niż normalnie.</w:t>
                              </w:r>
                            </w:p>
                            <w:p w:rsidR="00A64A8D" w:rsidRPr="00F93B16" w:rsidRDefault="00A64A8D" w:rsidP="00F93B1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t>W przypadku nasilenia objawów chorobowych zalecana jest konsultacja z lekarzem.</w:t>
                              </w: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Władze gmin zobowiązane są do prowadzenia intensywnych kontroli, aby zapobiegać spalaniu odpadów.</w:t>
                              </w:r>
                            </w:p>
                            <w:p w:rsidR="00A64A8D" w:rsidRPr="00F93B16" w:rsidRDefault="00A64A8D" w:rsidP="00F93B1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F93B16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F93B16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F93B16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F93B16">
                                <w:rPr>
                                  <w:rFonts w:ascii="Arial" w:hAnsi="Arial" w:cs="Arial"/>
                                  <w:noProof/>
                                  <w:lang w:eastAsia="pl-PL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760720" cy="4320540"/>
                                    <wp:effectExtent l="19050" t="0" r="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0720" cy="4320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4A8D" w:rsidRPr="00F93B16" w:rsidRDefault="00A64A8D" w:rsidP="00F93B1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A64A8D" w:rsidRPr="00A64A8D" w:rsidRDefault="00A64A8D" w:rsidP="00F93B16">
                  <w:pPr>
                    <w:spacing w:after="0" w:line="240" w:lineRule="auto"/>
                  </w:pPr>
                </w:p>
              </w:tc>
            </w:tr>
          </w:tbl>
          <w:p w:rsidR="00A64A8D" w:rsidRPr="00A64A8D" w:rsidRDefault="00A64A8D" w:rsidP="00F93B16">
            <w:pPr>
              <w:spacing w:after="0" w:line="240" w:lineRule="auto"/>
            </w:pPr>
          </w:p>
        </w:tc>
      </w:tr>
      <w:tr w:rsidR="00A64A8D" w:rsidRPr="00A64A8D" w:rsidTr="00A64A8D">
        <w:tc>
          <w:tcPr>
            <w:tcW w:w="0" w:type="auto"/>
            <w:shd w:val="clear" w:color="auto" w:fill="FFFFFF"/>
            <w:vAlign w:val="center"/>
            <w:hideMark/>
          </w:tcPr>
          <w:p w:rsidR="00F93B16" w:rsidRDefault="00F93B16"/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F93B16" w:rsidTr="00F93B1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0"/>
                  </w:tblGrid>
                  <w:tr w:rsidR="00F93B1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00"/>
                        </w:tblGrid>
                        <w:tr w:rsidR="00F93B1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F93B16" w:rsidRDefault="00F93B16" w:rsidP="00F93B16">
                              <w:pPr>
                                <w:pStyle w:val="Nagwek2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b w:val="0"/>
                                  <w:bCs w:val="0"/>
                                  <w:color w:val="2222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 w:val="0"/>
                                  <w:bCs w:val="0"/>
                                  <w:color w:val="222222"/>
                                </w:rPr>
                                <w:t>Dowiedź się więcej:</w:t>
                              </w:r>
                            </w:p>
                          </w:tc>
                        </w:tr>
                      </w:tbl>
                      <w:p w:rsidR="00F93B16" w:rsidRDefault="00F93B16" w:rsidP="00F93B1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3B16" w:rsidRDefault="00F93B16" w:rsidP="00F93B1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93B16" w:rsidTr="00F93B1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0"/>
                  </w:tblGrid>
                  <w:tr w:rsidR="00F93B1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00"/>
                        </w:tblGrid>
                        <w:tr w:rsidR="00F93B16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F93B16" w:rsidRDefault="0099429A" w:rsidP="00F93B1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hyperlink r:id="rId7" w:history="1">
                                <w:r w:rsidR="00F93B16">
                                  <w:rPr>
                                    <w:rStyle w:val="Hipercze"/>
                                    <w:rFonts w:ascii="Arial" w:hAnsi="Arial" w:cs="Arial"/>
                                    <w:color w:val="21759B"/>
                                  </w:rPr>
                                  <w:t>Aktualna jakość powietrza w Małopolsce</w:t>
                                </w:r>
                              </w:hyperlink>
                            </w:p>
                            <w:p w:rsidR="00F93B16" w:rsidRDefault="0099429A" w:rsidP="00F93B1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hyperlink r:id="rId8" w:history="1">
                                <w:r w:rsidR="00F93B16">
                                  <w:rPr>
                                    <w:rStyle w:val="Hipercze"/>
                                    <w:rFonts w:ascii="Arial" w:hAnsi="Arial" w:cs="Arial"/>
                                    <w:color w:val="21759B"/>
                                  </w:rPr>
                                  <w:t>Wpływ zanieczyszczenia powietrza na zdrowie</w:t>
                                </w:r>
                              </w:hyperlink>
                            </w:p>
                            <w:p w:rsidR="00F93B16" w:rsidRDefault="0099429A" w:rsidP="00F93B1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hyperlink r:id="rId9" w:history="1">
                                <w:r w:rsidR="00F93B16">
                                  <w:rPr>
                                    <w:rStyle w:val="Hipercze"/>
                                    <w:rFonts w:ascii="Arial" w:hAnsi="Arial" w:cs="Arial"/>
                                    <w:color w:val="21759B"/>
                                  </w:rPr>
                                  <w:t xml:space="preserve">Wymagania uchwał </w:t>
                                </w:r>
                                <w:proofErr w:type="spellStart"/>
                                <w:r w:rsidR="00F93B16">
                                  <w:rPr>
                                    <w:rStyle w:val="Hipercze"/>
                                    <w:rFonts w:ascii="Arial" w:hAnsi="Arial" w:cs="Arial"/>
                                    <w:color w:val="21759B"/>
                                  </w:rPr>
                                  <w:t>antysmogowych</w:t>
                                </w:r>
                                <w:proofErr w:type="spellEnd"/>
                                <w:r w:rsidR="00F93B16">
                                  <w:rPr>
                                    <w:rStyle w:val="Hipercze"/>
                                    <w:rFonts w:ascii="Arial" w:hAnsi="Arial" w:cs="Arial"/>
                                    <w:color w:val="21759B"/>
                                  </w:rPr>
                                  <w:t xml:space="preserve"> obowiązujących w Małopolsce</w:t>
                                </w:r>
                              </w:hyperlink>
                            </w:p>
                            <w:p w:rsidR="00F93B16" w:rsidRDefault="0099429A" w:rsidP="00F93B1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="00F93B16">
                                  <w:rPr>
                                    <w:rStyle w:val="Hipercze"/>
                                    <w:rFonts w:ascii="Arial" w:hAnsi="Arial" w:cs="Arial"/>
                                    <w:color w:val="21759B"/>
                                  </w:rPr>
                                  <w:t>Dostępne programy dofinansowania do wymiany ogrzewania, ocieplenia budynku i instalacji odnawialnych źródeł energii</w:t>
                                </w:r>
                              </w:hyperlink>
                            </w:p>
                          </w:tc>
                        </w:tr>
                      </w:tbl>
                      <w:p w:rsidR="00F93B16" w:rsidRDefault="00F93B16" w:rsidP="00F93B1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3B16" w:rsidRDefault="00F93B16" w:rsidP="00F93B1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3B16" w:rsidRDefault="00F93B16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A64A8D" w:rsidRPr="00A64A8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3B16" w:rsidRDefault="00F93B1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0"/>
                  </w:tblGrid>
                  <w:tr w:rsidR="00A64A8D" w:rsidRPr="00A64A8D">
                    <w:trPr>
                      <w:trHeight w:val="1200"/>
                    </w:trPr>
                    <w:tc>
                      <w:tcPr>
                        <w:tcW w:w="0" w:type="auto"/>
                        <w:hideMark/>
                      </w:tcPr>
                      <w:p w:rsidR="00A64A8D" w:rsidRPr="00A64A8D" w:rsidRDefault="00A64A8D" w:rsidP="00F93B1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64A8D" w:rsidRPr="00A64A8D" w:rsidRDefault="00A64A8D" w:rsidP="00F93B16">
                  <w:pPr>
                    <w:spacing w:after="0" w:line="240" w:lineRule="auto"/>
                  </w:pPr>
                </w:p>
              </w:tc>
            </w:tr>
          </w:tbl>
          <w:p w:rsidR="00A64A8D" w:rsidRPr="00A64A8D" w:rsidRDefault="00A64A8D" w:rsidP="00F93B16">
            <w:pPr>
              <w:spacing w:after="0" w:line="240" w:lineRule="auto"/>
            </w:pPr>
          </w:p>
        </w:tc>
      </w:tr>
    </w:tbl>
    <w:p w:rsidR="00E05DA9" w:rsidRDefault="00E05DA9" w:rsidP="00F93B16">
      <w:pPr>
        <w:spacing w:after="0" w:line="240" w:lineRule="auto"/>
      </w:pPr>
    </w:p>
    <w:sectPr w:rsidR="00E05DA9" w:rsidSect="0093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9DF"/>
    <w:multiLevelType w:val="multilevel"/>
    <w:tmpl w:val="70DC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93C80"/>
    <w:multiLevelType w:val="multilevel"/>
    <w:tmpl w:val="813A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97266"/>
    <w:multiLevelType w:val="multilevel"/>
    <w:tmpl w:val="024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A8D"/>
    <w:rsid w:val="00933F44"/>
    <w:rsid w:val="0099429A"/>
    <w:rsid w:val="00A64A8D"/>
    <w:rsid w:val="00DD1F0A"/>
    <w:rsid w:val="00E05DA9"/>
    <w:rsid w:val="00F9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44"/>
  </w:style>
  <w:style w:type="paragraph" w:styleId="Nagwek2">
    <w:name w:val="heading 2"/>
    <w:basedOn w:val="Normalny"/>
    <w:link w:val="Nagwek2Znak"/>
    <w:uiPriority w:val="9"/>
    <w:qFormat/>
    <w:rsid w:val="00F9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A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4A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93B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malopolska.pl?mailpoet_router&amp;endpoint=track&amp;action=click&amp;data=WyI4NzAiLCI3NjYyODUiLCI3MjAyOCIsImM4Zjk1Y2RjN2MwNiIsZmFsc2V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malopolska.pl?mailpoet_router&amp;endpoint=track&amp;action=click&amp;data=WyI4NzAiLCI3NjYyODUiLCI3MjAyOCIsIjJiOTYwMzBjM2IxMSIsZmFsc2V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owietrze.malopolska.pl/jakosc-powietrza/" TargetMode="External"/><Relationship Id="rId10" Type="http://schemas.openxmlformats.org/officeDocument/2006/relationships/hyperlink" Target="https://powietrze.malopolska.pl?mailpoet_router&amp;endpoint=track&amp;action=click&amp;data=WyI4NzAiLCI3NjYyODUiLCI3MjAyOCIsIjU1NjY1MzFlZGUyMiIsZmFsc2V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wietrze.malopolska.pl?mailpoet_router&amp;endpoint=track&amp;action=click&amp;data=WyI4NzAiLCI3NjYyODUiLCI3MjAyOCIsIjljNjViYjEwOTE0YyIsZmFsc2V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Klimowski</dc:creator>
  <cp:lastModifiedBy>jerzy.ostrowski</cp:lastModifiedBy>
  <cp:revision>4</cp:revision>
  <cp:lastPrinted>2020-11-19T06:55:00Z</cp:lastPrinted>
  <dcterms:created xsi:type="dcterms:W3CDTF">2020-11-19T06:55:00Z</dcterms:created>
  <dcterms:modified xsi:type="dcterms:W3CDTF">2020-11-19T07:05:00Z</dcterms:modified>
</cp:coreProperties>
</file>