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57" w:rsidRPr="00F30057" w:rsidRDefault="00F30057" w:rsidP="00F3005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uchwały Nr ....................</w:t>
      </w:r>
      <w:r w:rsidRPr="00F3005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Miejskiej w Szczawnic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dnia....................2023</w:t>
      </w:r>
      <w:r w:rsidRPr="00F3005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Współpracy Miasta i Gminy Szczawnica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 organizacjami pozarządowymi i innymi podmiotami prowadzącymi działalność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pożytku publicznego na rok 2024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Wstęp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Program Współpracy Miasta i Gminy Szczawnica z organizacjami pozarządowymi i innymi podmiotami prowadzącymi działalność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pożytku publicznego na rok 2024</w:t>
      </w:r>
      <w:r w:rsidRPr="00F300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 został opracowany w celu sprecyzowania zakresu współdziałania Miasta i Gminy Szczawnica z organizacjami pozarządowymi oraz określenia zasad tej współpracy.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Organizacje pozarządowe, obok sektora publicznego i prywatnego, są trzecim sektorem działającym na rzecz dobra publicznego. Stanowią one bazę dla rozwoju lokalnych społeczności, zrzeszają bowiem najaktywniejszych i najbardziej wrażliwych na sprawy społeczne obywateli danego środowiska. Podejmują cenne działania dla dobra mieszkańców oraz integrują i aktywizują społeczność lokalną.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 tego względu stanowią znakomite uzupełnienie działań podejmowanych przez lokalne samorządy.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Współpraca samorządu z organizacjami pozarządowymi stwarza szansę na lepsze zorganizowanie wspólnego celu, jakim jest rozwój oraz poprawa jakości życia mieszkańców Miasta i Gminy Szczawnica. Efektem współpracy jest także umocnienie w świadomości społecznej poczucia odpowiedzialności za swoją wspólnotę lokalną i zwiększenie udziału mieszkańców w rozwiązywaniu lokalnych problemów. Skuteczność rozwiązywania tych problemów zależy w dużym stopniu od ustalenia czytelnych zasad współpracy pomiędzy Gminą, a organizacjami pozarządowymi w określonych dziedzinach aktywności społecznej i w określonym czasie. Instrumentem służącym do ustalenia tych zasad jest roczny program współpracy z organizacjami pozarządowymi oraz podmiotami wymienionymi w art. 3 ust. 3 ustawy o działalności pożytku publicznego i o wolontariacie.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Niniejszy Program jest wyrazem polityki władz Miasta wobec organizacji pozarządowych i innych podmiotów prowadzących działalność pożytku publicznego, polityki zmierzającej do zapewnienia im jak najlepszych możliwości do działania na terenie Szczawnicy i opartej na zasadach suwerenności stron, partnerstwa, efektywności, uczciwej konkurencji i jawności.</w:t>
      </w: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1.</w:t>
      </w: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POSTANOWIENIA OGÓLNE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Ilekroć w programie współpracy Miasta i Gminy Szczawnica z organizacjami pozarządowymi i innymi podmiotami wymienionymi w art. 3 ust. 2 i ust. 3 ustawy jest mowa o: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ustawie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należy przez to rozumieć ustawę z dnia 24 kwietnia 2003 r. o działalności pożytku publicznego i o wolontariacie (tekst jednolity Dz. U. z 2022 r., poz. 1327 z </w:t>
      </w:r>
      <w:proofErr w:type="spellStart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późn</w:t>
      </w:r>
      <w:proofErr w:type="spellEnd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 zm.);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programie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  Program Współpracy Miasta i Gminy Szczawnica z organizacjami pozarządowymi i innymi podmiotami prowadzącymi działalność pożytku publicznego, o którym mowa w art. 5 a ustawy z dnia 24 kwietnia 2003 r. o działalności pożytku publicznego i o wolontariacie (tekst jednolity tekst jednolity Dz. U. z 2022 r., poz. 1327  z </w:t>
      </w:r>
      <w:proofErr w:type="spellStart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późn</w:t>
      </w:r>
      <w:proofErr w:type="spellEnd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 zm.);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dotacji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dotację w rozumieniu art. 2 pkt. 1 ustawy;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środkach publicznych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środki w rozumieniu art. 2 pkt. 2 ustawy;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organizacji pozarządowej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organizacje pozarządową w myśl art. 3 ust. 2 ustawy z dnia 24 kwietnia 2003 r. o działalności pożytku publicznego i o wolontariacie (tekst jednolity Dz. U. z 2022 r., poz. 1327 z </w:t>
      </w:r>
      <w:proofErr w:type="spellStart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późn</w:t>
      </w:r>
      <w:proofErr w:type="spellEnd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 zm.);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innym podmiocie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podmiot w myśl art. 3 ust. 3 ustawy z dnia 24 kwietnia 2003 r. o działalności pożytku publicznego i o wolontariacie (tekst jednolity Dz. U. z 2022 r., poz. 1327 z </w:t>
      </w:r>
      <w:proofErr w:type="spellStart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późn</w:t>
      </w:r>
      <w:proofErr w:type="spellEnd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 zm.);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7. 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gminie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Miasto i Gminę Szczawnica;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8. 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urzędzie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Urząd Miasta i Gminy w Szczawnicy;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9. 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komórce merytorycznej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wydział lub jednostkę organizacyjną, z którego środków określonych uchwałą budżetową, udzielona będzie dotacja;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10. 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otwartym konkursie ofert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– rozumie się przez to konkurs, o którym mowa w art. 11 ust. 2 oraz art. 13 ustawy z dnia 24 kwietnia 2003 r. o działalności pożytku publicznego i o wolontariacie (tekst jednolity Dz. U. z 2022 r., poz. 1327 z </w:t>
      </w:r>
      <w:proofErr w:type="spellStart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późn</w:t>
      </w:r>
      <w:proofErr w:type="spellEnd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 zm.).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11. 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małych dotacjach –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zlecanie realizacji zadań publicznych organizacjom pozarządowym i innym podmiotom w trybie określonym art. 19a ustawy z dnia 24 kwietnia 2003 r. o działalności pożytku publicznego i o wolontariacie (tekst jednolity Dz. U. z 2022 r., poz. 1327  z </w:t>
      </w:r>
      <w:proofErr w:type="spellStart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późn</w:t>
      </w:r>
      <w:proofErr w:type="spellEnd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 zm.)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Program obejmuje współpracę gminy z organizacjami pozarządowymi i innymi podmiotami działającymi na rzecz Miasta i Gminy Szczawnica w zakresie zadań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publicznych realizowanych w 2024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roku.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Program określa cele, zasady oraz formy współpracy Miasta i Gminy Szczawnica z organizacjami pozarządowymi prowadzącymi działalność pożytku publicznego i działającymi na rzecz gminy i jej mieszkańców. Jednocześnie wskazuje zakres przedmiotowy współpracy, priorytetowe zadania publiczne oraz zakładaną wysokość środków przeznaczonych na jego realizację. Program precyzuje ponadto tryb powoływania i zasady działania komisji konkursowych powoływanych do opiniowania ofert w otwartym konkursie ofert.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Program powstał przy udziale organizacji pozarządowych i innych podmiotów wymienionych w art.3 i ust. 3.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 efekcie przeprowadzonych konsultacji organizacje pozarządowe oraz podmioty wymienione w art. 3 ust. 3 ustawy, nie zgłosiły uwag i opinii do przedstawionego projektu Programu.</w:t>
      </w:r>
    </w:p>
    <w:p w:rsidR="00F30057" w:rsidRPr="00F30057" w:rsidRDefault="00F30057" w:rsidP="00F3005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2.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CEL GŁÓWNY I CELE SZCZEGÓŁOWE PROGRAMU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Celem głównym programu jest kształtowanie demokratycznego ładu społecznego w środowisku lokalnym poprzez budowanie partnerstwa między administracją samorządową a organizacjami pozarządowymi i innymi podmiotami, służącego do lepszego rozpoznawania i zaspakajania potrzeb społecznych w sposób skuteczny i efektywny.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Celami szczegółowymi programu są: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Umocnienie lokalnych działań, stworzenie warunków dla powstania inicjatyw i struktur funkcjonujących na rzecz społeczności lokalnych.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Zwiększenie wpływu sektora obywatelskiego na kreowanie polityki społecznej w mieście.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Poprawa jakości życia, poprzez pełniejsze zaspokajanie potrzeb społecznych.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Integracja podmiotów polityki lokalnej obejmującej swym zakresem sferę zadań publicznych wymienionych w art. 4 ustawy o działalności pożytku publicznego i o wolontariacie.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Udział zainteresowanych podmiotów przy tworzeniu programów współpracy.</w:t>
      </w: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3.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ZASADY, FORMY WSPÓŁPRACY ORAZ ZAKRES PRZEDMIOTOWY I PODMIOTOWY WSPÓŁPRACY GMINY Z ORGANIZACJAMI POZARZĄDOWYMI ORAZ INNYMI PODMIOTAMI PROWADZĄCYMI DZIAŁALNOŚĆ POŻYTKU PUBLICZNEGO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ZASADY WSPÓŁPRACY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Współpraca Gminy z organizacjami pozarządowymi oraz innymi podmiotami prowadzącymi działalność pożytku publicznego odbywa się w oparciu o zasadę pomocniczości, suwerenności stron, partnerstwa, efektywności, uczciwej konkurencji, jawności i wzajemnego poszanowania interesów partnerów współpracy: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zasada 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pomocniczości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oznacza, że gmina powierza lub wspiera realizację zadań własnych organizacjom pozarządowym oraz innym podmiotom, które zapewniają ich wykonanie w sposób ekonomiczny, profesjonalny i terminowy;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zasada 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suwerenności stron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polega na tym, iż strony mają prawo do niezależności i odrębności w samodzielnym definiowaniu i poszukiwaniu sposobów rozwiązania problemów i zadań;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zasada 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partnerstwa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realizowana jest w zakresie uczestnictwa organizacji pozarządowych oraz innych podmiotów w określeniu potrzeb i problemów mieszkańców gminy, wypracowywaniu sposobów ich rozwiązania, definiowaniu zadań przeznaczonych do realizacji oraz w ocenie ich wykonania;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zasada 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efektywności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polega na wspólnym dążeniu gminy i organizacji pozarządowych oraz innych podmiotów do osiągnięcia możliwie najlepszych efektów w realizacji zadań publicznych;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e)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zasada 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jawności, uczciwej konkurencji i wzajemnego poszanowania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rozumiana jest jako udostępnienie przez strony współpracy informacji o zamiarach, celach, kosztach i efektach współpracy, poprzez wypracowanie stosownych procedur.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FORMY WSPÓŁPRACY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  <w:shd w:val="clear" w:color="auto" w:fill="FFFFFF"/>
          <w:lang w:eastAsia="pl-PL"/>
        </w:rPr>
        <w:t>Pozafinansowe formy współpracy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Równy dostęp do informacji oraz wzajemne informowanie się o planowanych kierunkach działalności i współdziałania,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poprzez publikowanie ważnych informacji na stronie internetowej miasta i gminy www.szczawnica.pl,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udział przedstawicieli organizacji pozarządowych w Sesjach Rady Miejskiej oraz Komisjach Rady,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partnerzy wzajemnie informują się o przewidywanych lub realizowanych przedsięwzięciach.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Konsultowanie z organizacjami pozarządowymi projektów aktów prawnych (aktów prawa miejscowego),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organizowanie przez administrację samorządową konsultacji w sprawach realizacji poszczególnych zadań gminy,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udostępnianie druków projektów uchwał odnoszących się do zagadnień związanych z profilem działalności tych organizacji,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Tworzenie w miarę potrzeb wspólnych zespołów o charakterze doradczym i inicjatywnym, złożonych z przedstawicieli organizacji pozarządowych, podmiotów wymienionych w art. 3 ust. 3 ustawy o działalności pożytku publicznego i o wolontariacie oraz przedstawicieli administracji publicznej,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Podejmowanie inicjatyw zmierzających do organizacji wspólnych przedsięwzięć (wspólne organizowanie konferencji i inne),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Promocja i udzielanie pozafinansowego wsparcia dla organizacji pozarządowych np.: poprzez zapraszanie do udziału w posiedzeniach merytorycznych, informowanie społeczeństwa o udziale organizacji pozarządowych w pracach na rzecz gminy w lokalnej gazecie, publikacjach, na tablicach informacyjnych; wspieranie inicjatyw organizacji na rzecz społeczności lokalnych (udostępnianie sali, sprzętu, umieszczanie informacji na stronach internetowych urzędu),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Udzielanie pomocy w nawiązywaniu kontaktów i współpracy organizacji pozarządowych w skali lokalnej, ogólnopolskiej i międzynarodowej,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7. 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Współpraca i udzielanie pomocy w zakresie pozyskiwania środków z innych źródeł niż budżet miasta i gminy,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8. 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Organizowanie konsultacji i szkoleń celem podniesienia sprawności funkcjonowania organizacji pozarządowych,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9. 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Promocja przekazywania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,5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% podatku dochodowego na szczawnickie organizacje pożytku publicznego,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10. 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Udzielanie rekomendacji organizacjom współpracującym z Gminą, które ubiegają się o dofinansowanie z innych źródeł.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  <w:shd w:val="clear" w:color="auto" w:fill="FFFFFF"/>
          <w:lang w:eastAsia="pl-PL"/>
        </w:rPr>
        <w:t>Finansowe formy współpracy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Finansowe formy współpracy, pomiędzy jednostką samorządu terytorialnego a organizacjami pozarządowymi i podmiotami wskazanymi w art. 3 ust. 3 ustawy, mogą być prowadzone w szczególności poprzez: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zlecanie organizacjom pozarządowym oraz podmiotom wymienionym w art. 3 ust. 3 realizacji zadań publicznych na zasadach określonych w ustawie, które może mieć formy: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powierzania wykonywania zadań publicznych, wraz z udzieleniem dotacji na finansowanie ich realizacji,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wspierania takich zadań, wraz z udzieleniem dotacji na dofinansowanie ich realizacji;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wspólną realizację zadań publicznych na zasadzie partnerstwa.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Wspieranie oraz powierzanie wykonywania zadań odbywa się po przeprowadzeniu otwartego konkursu ofert chyba, że przepisy odrębne przewidują inny tryb zlecania.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6.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ZAKRES PRZEDMIOTOWY WSPÓŁPRACY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Przedmiotowy zakres współpracy gminy z organizacjami pozarządowymi oraz innymi podmiotami określa art. 7 ust. 1 ustawy z dnia 8 marca 1990 r. o samorządzie gminnym oraz art. 4 ustawy o działalności pożytku publicznego i o wolontariacie, ze szczególnym uwzględnieniem, w miarę posiadanych środków finansowych, zadań z zakresu: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Kultura, sztuka, ochrona dóbr kultury i dziedzictwa narodowego,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Wspieranie i upowszechnianie kultury fizycznej,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Porządek i bezpieczeństwo publiczne,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Działalność na rzecz osób w wieku emerytalnym,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Działania na rzecz osób niepełnosprawnych.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Turystyka i krajoznawstwo.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7.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ZAKRES PODMIOTOWY WSPÓŁPRACY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Podmiotami programu są, z jednej strony – Miasto i Gmina Szczawnica, a z drugiej organizacje pozarządowe oraz podmioty wymienione w art. 3 ust. 3 ustawy o działalności pożytku publicznego i o wolontariacie.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 realizacji programu współpracy uczestniczą: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Rada Miejska w Szczawnicy i jej Komisje, w zakresie wytyczania polityki społecznej i finansowej,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Komisja Konkursowa w zakresie przeprowadzania otwartego konkursu ofert na realizację zadań zleconych przez Miasto i Gminę Szczawnica organizacjom pozarządowym oraz podmiotom, o których mowa w art. 3 ust. 3 ustawy o działalności pożytku publicznego i o wolontariacie oraz w zakresie przedkładania Burmistrzowi Miasta i Gminy propozycji wyboru ofert, na które proponuje się udzielenie dotacji,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Burmistrz Miasta i Gminy w zakresie: określania szczegółowych warunków współpracy z poszczególnymi organizacjami, dysponowania środkami finansowymi niezbędnymi do realizacji poszczególnych zadań w ramach budżetu Gminy, zatwierdzania regulaminów konkursowych oraz ogłaszania otwartych konkursów ofert na realizację zadań publicznych, ustalania składu osobowego komisji konkursowych, podejmowania ostatecznej decyzji o wysokości dotacji przeznaczonych na realizację poszczególnych zadań, upoważniania pracowników do przeprowadzenia kontroli realizacji zadania,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4)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Sekretarz Miasta i Gminy Szczawnica w zakresie: prowadzenia i prawidłowego funkcjonowania współpracy gminy z organizacjami pozarządowymi i innymi podmiotami, koordynowania i promocji programu współpracy,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Sekretarz Miasta i Gminy Szczawnica w zakresie: organizowania i koordynowania bieżących kontaktów pomiędzy miastem i organizacjami pozarządowymi oraz podmiotami, o których mowa w art. 3 ust. 3 ustawy o działalności pożytku publicznego i o wolontariacie, zbierania informacji i wniosków oraz przygotowania projektu Programu Współpracy na rok następny, koordynowania konsultacji projektu programu, zbierania danych do aktualizacji wykazu organizacji pozarządowych i innych podmiotów, opracowywania poszczególnych regulaminów konkursowych, przygotowania i publikacji ogłoszeń o otwartych konkursach ofert na realizację zadań pożytku publicznego, organizowania prac komisji konkursowych, opiniujących oferty w otwartych konkursach ofert, publikacji wyników konkursu, koordynowania sporządzania umów z organizacjami pozarządowymi i innymi podmiotami realizującymi zadania publiczne,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Kierownicy Referatów, samodzielne stanowiska pracy Urzędu Miasta i Gminy Szczawnica oraz kierownicy jednostek organizacyjnych w zakresie: bieżącej współpracy z organizacjami pozarządowymi w ramach swoich kompetencji określonych regulaminowo lub statutowo, w tym konsultowania projektów aktów prawa miejscowego, w zakresie oceny wniosków w trybie „małych dotacji” oraz rozpatrywania uwag złożonych do ofert, sporządzania umów z organizacjami pozarządowymi i innymi podmiotami realizującymi zadania publiczne, kontroli i oceny wykonania zadania pod względem merytorycznym,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7)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Referat Finansowo-Budżetowy i Podatków w zakresie kontroli wydatkowania dotacji pod względem rachunkowym.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8)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Organizacje pozarządowe - organizacje i podmioty zgodnie z art. 3 ust.3 ustawy przyjmujące do realizacji zadania publiczne.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9)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 imieniu Burmistrza Miasta i Gminy Szczawnica właściwe merytorycznie referaty urzędu lub samodzielne stanowiska pracy, współpracujące przy realizacji zadania publicznego mogą dokonywać jego kontroli.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Formy kontroli: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kontrola bieżąca – przeprowadzana przy każdorazowym rozliczaniu przekazanej dotacji lub transzy dotacji przez pracownika wydziału merytorycznego (lub pracownika zajmującego samodzielne stanowisko pracy) oraz Referatu Finansowo-Budżetowego i Podatków,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kontrola realizacji zadania – przeprowadzana przez pracowników wydziałów merytorycznych (lub samodzielne stanowiska pracy) oraz Referatu Finansowo-Budżetowego i Podatków w czasie i miejscu jego realizacji,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kontrola doraźna – przeprowadzana przez pracownika wydziału merytorycznego (lub pracownika zatrudnionego na samodzielnym stanowisku pracy) oraz pracownika Referatu Finansowo-Budżetowego i Podatków na skutek stwierdzonych nieprawidłowości lub na wniosek w siedzibie zleceniobiorcy.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8.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PRIORYTETOWE ZADANIA PUBLICZNE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 roku 2024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przyjmuje się do realizacji następujące priorytetowe zadania publiczne: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shd w:val="clear" w:color="auto" w:fill="FFFFFF"/>
          <w:lang w:eastAsia="pl-PL"/>
        </w:rPr>
        <w:t>Obszar 1. Kultura, sztuka, ochrona dóbr kultury i dziedzictwa narodowego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organizacja imprez kulturalnych o charakterze lokalnym, środowiskowym, ogólnopolskim i międzynarodowym mających istotne znaczenie dla kultury mieszkańców miasta,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upowszechnianie i promocja lokalnej działalności artystycznej,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organizacja warsztatów artystycznych, plenerów oraz wystaw.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shd w:val="clear" w:color="auto" w:fill="FFFFFF"/>
          <w:lang w:eastAsia="pl-PL"/>
        </w:rPr>
        <w:t>Obszar 2. Wspieranie i upowszechnianie kultury fizycznej i sportu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organizowanie zajęć sportowych dla dzieci i młodzieży,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organizacja i uczestnictwo w imprezach sportowych i sportowo-rekreacyjnych o charakterze lokalnym, powiatowym, regionalnym i międzynarodowym,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wspieranie przedsięwzięć w zakresie podejmowanych działań na rzecz kontaktów i współpracy międzynarodowej.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shd w:val="clear" w:color="auto" w:fill="FFFFFF"/>
          <w:lang w:eastAsia="pl-PL"/>
        </w:rPr>
        <w:t>Obszar 3. Porządek i bezpieczeństwo publiczne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współdziałanie w realizacji zadań z zakresu porządku publicznego, ratownictwa górskiego, bezpieczeństwa oraz ratownictwa i ochrony ludności.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shd w:val="clear" w:color="auto" w:fill="FFFFFF"/>
          <w:lang w:eastAsia="pl-PL"/>
        </w:rPr>
        <w:t>Obszar 4. Działalność na rzecz osób w wieku emerytalnym</w:t>
      </w:r>
    </w:p>
    <w:p w:rsidR="00F30057" w:rsidRPr="00F30057" w:rsidRDefault="00F30057" w:rsidP="00F30057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Calibri" w:eastAsia="Times New Roman" w:hAnsi="Calibri" w:cs="Times New Roman"/>
          <w:sz w:val="20"/>
          <w:szCs w:val="20"/>
          <w:u w:color="000000"/>
          <w:shd w:val="clear" w:color="auto" w:fill="FFFFFF"/>
          <w:lang w:eastAsia="pl-PL"/>
        </w:rPr>
        <w:t>aktywizacja osób starszych poprzez promowanie różnorodnych form aktywności fizycznej, intelektualnej i społecznej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shd w:val="clear" w:color="auto" w:fill="FFFFFF"/>
          <w:lang w:eastAsia="pl-PL"/>
        </w:rPr>
        <w:t>Obszar 5. Działania na rzecz osób niepełnosprawnych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transport osób z niepełnosprawnościami i opi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eka nad nimi w czasie przewozu 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na zajęcia edukacyjne, rehabilitacyjne i terapeutyczne. 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aktywizacja osób niepełnosprawnych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shd w:val="clear" w:color="auto" w:fill="FFFFFF"/>
          <w:lang w:eastAsia="pl-PL"/>
        </w:rPr>
        <w:t>Obszar 6. Turystyka i krajoznawstwo.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kształtowanie przestrzeni turystycznej m.in.: znakowanie i zagospodarowanie przestrzeni atrakcji turystycznych, prace inwentaryzacyjne, wytyczanie, znakowanie i konserwacja szlaków (m.in. pieszych, rowerowych) na terenie Miasta i Gminy Szczawnica,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organizacja konkursów turystyczno-krajoznawczych, imprez turystyki aktywnej, imprez turystyki kwalifikowanej odbywających się na terenie Miasta i Gminy Szczawnica, szczególnie w środowisku lokalnym</w:t>
      </w:r>
    </w:p>
    <w:p w:rsidR="00F30057" w:rsidRPr="00F30057" w:rsidRDefault="00F30057" w:rsidP="00F3005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4.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ZASADY ZLECANIA ZADAŃ PUBLICZNYCH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9.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Zlecanie realizacji zadań publicznych organizacjom pozarządowym lub innym podmiotom odbywać się będzie na zasadach określonych w ustawie w trybie otwartego konkursu ofert, chyba, że przepisy odrębne przewidują inny tryb zlecania zadania lub można je wykonać efektywniej w inny sposób.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Organizacje pozarządowe lub inne podmioty mogą z własnej inicjatywy złożyć gminie ofertę realizacji zadań publicznych.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Gmina rozpatruje w trybie art. 12 ustawy celowość zgłoszonych zadań publicznych, o których mowa w ust. 2 biorąc pod uwagę stopień, w jakim wniosek odpowiada priorytetowym zadaniom publicznym, zapewnienie wysokiej jakości wykonania danego zadania, dostępność środków finansowych na jego realizację oraz korzyści wynikające z realizacji tego zadania przez podmioty Programu.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Jeżeli dane zadanie można realizować efektywniej, powierzenie może nastąpić w innym trybie niż udzielenie dotacji w drodze otwartego konkursu ofert, w szczególności poprzez zakup usług na zasadach i w trybie określonych w przepisach o zamówieniach publicznych.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Na wniosek organizacji pozarządowej lub innego podmiotu Burmistrz może zlecić realizację zadania publicznego o charakterze lokalnym w trybie małych dotacji.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Zadanie publiczne może być realizowane w ramach inicjatywy lokalnej zgodnie z zasadami wynikającymi z ustawy.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ZASADY I TRYB ORGANIZACJI OTWARTEGO KONKURSU OFERT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10.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Wsparcie i powierzenie realizacji zadań publicznych odbywa się w drodze otwartego konkursu ofert.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Ogłoszenie o konkursie zamieszcza się w Biuletynie Informacji Publicznej, na stronie internetowej urzędu oraz na tablicy informacyjnej urzędu, w terminie nie krótszym niż 21 dni od dnia wyznaczonego do składania ofert.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Warunkiem przystąpienia do konkursu jest złożenie oferty zgodnej ze wzorem określonym w stosownych przepisach wynikających z ustawy o działalności pożytku publicznego i o wolontariacie.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Ofertę należy przygotować wg zasad określonych w ogłoszeniu o konkursie zatwierdzanym przez Burmistrza.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Dotacje nie mogą być wykorzystane na: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zakup gruntów,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działalność gospodarczą,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działalność polityczną,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pokrycie zobowiązań powstałych przed datą zawarcia umowy,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realizację inwestycji, z wyłączeniem inwestycji związanych z bezpośrednią realizacją zadań publicznych, na które dotacja została przyznana,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pokrycie kosztów utrzymania biura, z wyłączeniem bezpośrednich kosztów związanych z realizacją zadania publicznego, na które dotacja została przyznana.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Oferty złożone w otwartych konkursach ofert podlegają procedurze uzupełniania drobnych braków formalnych: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uzupełnienia brakujących podpisów pod wnioskiem, w przypadku niezgodności podpisów ze sposobem reprezentacji określonym w statucie,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braku właściwych podpisów pod załącznikami,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poświadczenia załączonych kopii dokumentów za zgodność z oryginałem.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Konkurs odbywa się dwuetapowo: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 etap - wstępna ocena oferty po względem formalnym dokonywana jest przez koordynatora ds. organizacji pozarządowych, w przypadku stwierdzenia braków formalnych wnioskodawca zostaje powiadomiony o tym fakcie telefonicznie i wciągu 3 dni od daty powiadomienia ma prawo do uzupełnienia braków,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II etap - ostateczna ocena formalna oraz ocena merytoryczna zostaje dokonana przez komisję konkursową.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Przy rozpatrywaniu ofert komisja konkursowa kieruje się w szczególności następującymi kryteriami: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merytorycznymi: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atrakcyjność oferty pod względem sposobu realizacji zadania,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ilość osób objętych realizacją zadania,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finansowymi: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budżet projektu, w tym: rzetelność przedłożonego planu rzeczowo-finansowego i zasadność wydatkowania środków, stosunek planowanych nakładów do zamierzonych efektów i celów,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źródła finansowania,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odpłatny i nieodpłatny zakres wykonania zadania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organizacyjnymi: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rzetelność i realność przedstawionego harmonogramu prac,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posiadane doświadczenie, referencje i rekomendacje, zasoby kadrowe, rzeczowe,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dotychczasowe udokumentowane dokonania wnioskodawcy,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dotychczasowa współpraca z Miastem w zakresie zadań realizowanych przez wnioskodawcę,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e)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dotychczasową rzetelność i terminowość realizacji zleconych zadań publicznych oraz sposób rozliczania otrzymanych dotacji.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Konkurs ofert przeprowadza się także w sytuacji, gdy została zgłoszona tylko jedna oferta.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Informacje o rozstrzygnięciu konkursu wraz z wykazem ofert niespełniających wymogów formalnych jak również ofert, które nie otrzymały dotacji podawane są do publicznej wiadomości w sposób określony w art. 13 ust. 3 ustawy.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Każdy z oferentów może żądać uzasadnienia wyboru lub odrzucenia oferty.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 oferentem, który wygrał konkurs, sporządzana jest pisemna umowa na powierzenie lub wsparcie realizacji zadania publicznego.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Umowa jest sporządzana na podstawie wzoru określonego w stosownych przepisach wynikających z ustawy o działalności pożytku publicznego i o wolontariacie oraz ustawy o finansach publicznych.</w:t>
      </w:r>
    </w:p>
    <w:p w:rsidR="00F30057" w:rsidRPr="00F30057" w:rsidRDefault="00F30057" w:rsidP="00F3005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5.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TRYB POWOŁYWANIA I REGULAMIN PRAC KOMISJI KONKURSOWYCH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Komisje konkursowe powoływane są przez Burmistrza Miasta i Gminy Szczawnica celem opiniowania ofert złożonych w otwartych konkursach.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Do każdego konkursu powoływana jest odrębna komisja konkursowa.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Komisja konkursowa powoływana jest w składzie 7 osób tj.: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4 przedstawicieli Urzędu Miasta i Gminy Szczawnica, w tym przedstawiciele komórek merytorycznych lub jednostek organizacyjnych gminy właściwych do realizacji zadania publicznego zgodnie z obszarem współpracy,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3 przedstawicieli organizacji pozarządowych lub innych podmiotów wymienionych w art. 3 ust. 3 ustawy.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Do członków komisji konkursowej biorących udział w opiniowaniu ofert stosuje się przepisy ustawy z dnia 14 czerwca 1960 r. Kodeks postępowania administracyjnego (tekst jednolity Dz. U. z 2021 r., poz. 735 z </w:t>
      </w:r>
      <w:proofErr w:type="spellStart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późn</w:t>
      </w:r>
      <w:proofErr w:type="spellEnd"/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 zm.) - dotyczące wyłączenia z postępowania konkursowego.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 przypadku wyłączenia z postępowania lub nieobecności członków komisji, posiedzenie odbywa się w zmniejszonym składzie pod warunkiem, że biorą w nim udział, co najmniej 4 osoby.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Udział w pracach komisji konkursowej jest nieodpłatny.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 pracach komisji mogą brać udział z głosem doradczym także inne osoby, posiadające doświadczenie w realizacji zadań będących przedmiotem konkursu.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Członkowie komisji wybierają spośród siebie przewodniczącego.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Funkcję sekretarza pełni Sekretarz Miasta i Gminy Szczawnica.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Komisja konkursowa rozpatruje oferty w terminie podanym w ogłoszeniu konkursowym.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Przy ocenie ofert komisja konkursowa bierze pod uwagę kryteria zawarte w art.15 ust. 1 ustawy.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Komisja konkursowa przystępując do rozstrzygnięcia konkursu ofert, dokonuje następujących czynności: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zapoznaje się z podmiotami, które złożyły oferty;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wypełnia oświadczenia dopuszczające lub wyłączające z postępowania;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stwierdza prawomocność posiedzenia komisji;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sprawdza prawidłowość ogłoszenia konkursu;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ocenia złożone oferty pod względem formalnym (poprawne wypełnienie oferty oraz komplet załączników);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odrzuca oferty nie spełniające formalnych warunków konkursu lub zgłoszone po wyznaczonym terminie;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7)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 zapoznaniu się z merytoryczną treścią ofert, każdy członek komisji konkursowej dokonuje indywidualnie punktowej oceny na specjalnie przygotowanej karcie oraz proponuje wysokość dotacji;</w:t>
      </w:r>
    </w:p>
    <w:p w:rsidR="00F30057" w:rsidRPr="00F30057" w:rsidRDefault="00F30057" w:rsidP="00F300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8)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sporządza protokół z prac komisji, odczytuje jego treść i podpisuje protokół.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Sporządzony protokół powinien zawierać: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oznaczenie miejsca i czasu posiedzenia komisji konkursowej;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imiona i nazwiska członków komisji konkursowej;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liczbę zgłoszonych ofert;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wskazanie ofert odpowiadających warunkom konkursu;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e)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wskazanie ofert nie odpowiadających warunkom konkursu lub zgłoszonych po terminie;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f)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średnią arytmetyczną punktów przyznawanych przez wszystkich członków komisji poszczególnym ofertom,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g)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propozycję rozstrzygnięcia konkursu wraz z proponowaną wysokością dotacji,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h)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podpisy członków komisji.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7. 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Przeprowadzona przez komisję konkursową ocena ofert oraz propozycja rozstrzygnięcia konkursu zostanie przedstawiona Burmistrzowi, który dokona ostatecznego wyboru i zdecyduje o wysokości dotacji.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8. 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Komisja konkursowa rozwiązuje się z chwilą rozstrzygnięcia konkursu ofert.</w:t>
      </w:r>
    </w:p>
    <w:p w:rsidR="00F30057" w:rsidRPr="00F30057" w:rsidRDefault="00F30057" w:rsidP="00F3005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6.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SPOSÓB TWORZENIA PROGRAMU ORAZ PRZEBIEG KONSULTACJI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16.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ę nad przygotowaniem na rok 2024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programu współpracy z organizacjami pozarządowymi i innymi podmiotami wymienionymi w art. 3 ust. 3 ustawy zostały zainicjowane przez Sekretarza Miasta i Gminy Szczawnica.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Roczny program powstał przy udziale organizacji pozarządowych i innych podmiotów wymienionych w art. 3 ust. 3 ustawy.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Konsultacje zostały przeprowadzone w terminie od</w:t>
      </w:r>
      <w:r w:rsidR="00196B8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30 października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r. do 14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listopada 2023r. w formie zamieszczenia projektu programu na stronie internetowej , w Biuletynie Informacji Publicznej oraz w formie przesłania, za pośrednictwem korespondencji listownej, papierowej wersji projektu programu.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Pisemne opinie i uwagi dotyczące programu można było składać (na właściwym formularzu zgłoszeniowym) w terminie określonym w ogłoszeniu osobiście w Urzędzie (sekretariat – I piętro) lub za pośrednictwem poczty elektronicznej na adres e-mail: sekretarz@szczawnica.pl (z dopiskiem: </w:t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KONSULTACJA PROGRAMU WSPÓŁPRACY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).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Współpraca finansowa pomiędzy Gminą a organizacjami odbywa się każdorazowo po podpisaniu umów i uprzednim przystąpieniu do konkursu na zlecenie lub powierzenie zadań publicznych, ogłoszonego przez Burmistrza.</w:t>
      </w:r>
    </w:p>
    <w:p w:rsidR="00F30057" w:rsidRPr="00F30057" w:rsidRDefault="00F30057" w:rsidP="00F3005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7.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WYSOKOŚĆ ŚRODKÓW PRZEZNACZONYCH NA REALIZACJĘ PROGRAMU WSPÓŁPRACY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17.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Planowana wysokość środków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publicznych na realizację w 2024</w:t>
      </w:r>
      <w:r w:rsidRPr="00F30057">
        <w:rPr>
          <w:rFonts w:ascii="Times New Roman" w:eastAsia="Times New Roman" w:hAnsi="Times New Roman" w:cs="Times New Roman"/>
          <w:color w:val="FF0000"/>
          <w:sz w:val="20"/>
          <w:szCs w:val="20"/>
          <w:u w:color="000000"/>
          <w:shd w:val="clear" w:color="auto" w:fill="FFFFFF"/>
          <w:lang w:eastAsia="pl-PL"/>
        </w:rPr>
        <w:t>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 Programu Współpracy wyniesie ok. 18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0.000 zł.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Ostateczna wysokość środków na realizację Programu Współpracy zostanie określona </w:t>
      </w:r>
      <w:r w:rsidR="00196B8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 uchwale budżetowej na rok 2024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.</w:t>
      </w:r>
      <w:bookmarkStart w:id="0" w:name="_GoBack"/>
      <w:bookmarkEnd w:id="0"/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Udzielenie dotacji na finansowanie lub dofinansowanie zadań prowadzonych przez organizacje pozarządowe i inne podmioty przyznawane jest po rozstrzygnięciu otwartego konkursu ofert.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Przekazywanie środków nastąpi po zawarciu umowy na realizację zadania publicznego.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Organizacja pozarządowa otrzymująca środki finansowe zobowiązana jest do zamieszczenia w swoich materiałach informacyjnych zapisu o finansowaniu bądź dofinansowaniu z budżetu Miasta i Gminy Szczawnica.</w:t>
      </w:r>
    </w:p>
    <w:p w:rsidR="00F30057" w:rsidRPr="00F30057" w:rsidRDefault="00F30057" w:rsidP="00F3005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8.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OKRES REALIZACJI PROGRAMU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18.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Roczny program współpracy z org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anizacjami pozarządowymi na 2024 rok obowiązuje od 01.01.2024 r. do 31.12.2024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r.</w:t>
      </w:r>
    </w:p>
    <w:p w:rsidR="00F30057" w:rsidRPr="00F30057" w:rsidRDefault="00F30057" w:rsidP="00F3005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Rozdział 9.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br/>
      </w: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SPOSÓB OCENY REALIZACJI PROGRAMU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19.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Sprawozdanie z realizacji programu przygotuje i przedstawi Burmistrzowi koordynator ds. organizacji pozarządowych.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Sprawozdanie z realizacji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programu współpracy za rok 2024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Burmistrz przedstawi Radzie Miejskiej w Szczawnicy nie później niż do dnia 31 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ja 2025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 r.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Sprawozdanie, o którym mowa zostanie zamieszczone na stronie internetowej urzędu oraz opublikowane w Biuletynie Informacji Publicznej.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§ 20.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Realizacja programu współpracy jest poddana ewaluacji rozumianej, jako planowe działania mające na celu ocenę realizacji wykonania programu.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Celem wieloletniego monitoringu realizacji programu współpracy ustala się następujące wskaźniki ewaluacji: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liczba otwartych konkursów ofert,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b)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liczba ofert złożonych w otwartych konkursach ofert,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liczba umów zawartych na realizację zadania publicznego,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liczba umów, które nie zostały zrealizowane (rozwiązane, zerwane lub unieważnione),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e)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liczba umów zawartych w formie wsparcia i w formie powierzenia,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f)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liczba obszarów zadaniowych,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g)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wysokość środków finansowych przekazanych organizacjom w poszczególnych obszarach zadaniowych,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h)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liczba beneficjentów realizowanych zadań,</w:t>
      </w:r>
    </w:p>
    <w:p w:rsidR="00F30057" w:rsidRPr="00F30057" w:rsidRDefault="00F30057" w:rsidP="00F3005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i) </w:t>
      </w:r>
      <w:r w:rsidRPr="00F3005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wysokość środków finansowych przeznaczonych przez organizacje pozarządowe oraz inne podmioty na realizację zadań publicznych.</w:t>
      </w:r>
    </w:p>
    <w:p w:rsidR="00F30057" w:rsidRPr="00F30057" w:rsidRDefault="00F30057" w:rsidP="00F300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30057" w:rsidRPr="00F30057" w:rsidRDefault="00F30057" w:rsidP="00F30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72674" w:rsidRDefault="00E72674"/>
    <w:sectPr w:rsidR="00E72674" w:rsidSect="00396FAE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46B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90"/>
    <w:rsid w:val="00196B88"/>
    <w:rsid w:val="00616684"/>
    <w:rsid w:val="00E54D90"/>
    <w:rsid w:val="00E72674"/>
    <w:rsid w:val="00F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933C-536B-4E9E-A755-DA5868B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0057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F30057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F30057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F30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4223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</dc:creator>
  <cp:keywords/>
  <dc:description/>
  <cp:lastModifiedBy>tomaszc</cp:lastModifiedBy>
  <cp:revision>3</cp:revision>
  <dcterms:created xsi:type="dcterms:W3CDTF">2023-10-23T10:49:00Z</dcterms:created>
  <dcterms:modified xsi:type="dcterms:W3CDTF">2023-10-23T11:17:00Z</dcterms:modified>
</cp:coreProperties>
</file>